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6EC7" w14:textId="77777777" w:rsidR="00A31C3B" w:rsidRPr="00A31C3B" w:rsidRDefault="00A31C3B" w:rsidP="00A31C3B">
      <w:pPr>
        <w:pStyle w:val="NoSpacing"/>
      </w:pPr>
      <w:r w:rsidRPr="00A31C3B">
        <w:t>City Managers:</w:t>
      </w:r>
      <w:r w:rsidRPr="00A31C3B">
        <w:rPr>
          <w:rFonts w:ascii="Arial" w:hAnsi="Arial" w:cs="Arial"/>
        </w:rPr>
        <w:t>  </w:t>
      </w:r>
      <w:r w:rsidRPr="00A31C3B">
        <w:rPr>
          <w:rFonts w:ascii="Aptos" w:hAnsi="Aptos" w:cs="Aptos"/>
        </w:rPr>
        <w:t> </w:t>
      </w:r>
    </w:p>
    <w:p w14:paraId="5E74CA4B" w14:textId="77777777" w:rsidR="00A31C3B" w:rsidRPr="00A31C3B" w:rsidRDefault="00A31C3B" w:rsidP="00A31C3B">
      <w:pPr>
        <w:pStyle w:val="NoSpacing"/>
      </w:pPr>
    </w:p>
    <w:p w14:paraId="41817EC8" w14:textId="77777777" w:rsidR="00A31C3B" w:rsidRPr="00A31C3B" w:rsidRDefault="00A31C3B" w:rsidP="00A31C3B">
      <w:pPr>
        <w:pStyle w:val="NoSpacing"/>
      </w:pPr>
      <w:r w:rsidRPr="00A31C3B">
        <w:t>Many of you are</w:t>
      </w:r>
      <w:r w:rsidRPr="00A31C3B">
        <w:rPr>
          <w:rFonts w:ascii="Arial" w:hAnsi="Arial" w:cs="Arial"/>
        </w:rPr>
        <w:t> </w:t>
      </w:r>
      <w:r w:rsidRPr="00A31C3B">
        <w:t>responding to a high volume of questions</w:t>
      </w:r>
      <w:r w:rsidRPr="00A31C3B">
        <w:rPr>
          <w:rFonts w:ascii="Arial" w:hAnsi="Arial" w:cs="Arial"/>
        </w:rPr>
        <w:t> </w:t>
      </w:r>
      <w:r w:rsidRPr="00A31C3B">
        <w:t>regarding</w:t>
      </w:r>
      <w:r w:rsidRPr="00A31C3B">
        <w:rPr>
          <w:rFonts w:ascii="Arial" w:hAnsi="Arial" w:cs="Arial"/>
        </w:rPr>
        <w:t> </w:t>
      </w:r>
      <w:r w:rsidRPr="00A31C3B">
        <w:t>ICE activity.</w:t>
      </w:r>
      <w:r w:rsidRPr="00A31C3B">
        <w:rPr>
          <w:rFonts w:ascii="Aptos" w:hAnsi="Aptos" w:cs="Aptos"/>
        </w:rPr>
        <w:t> </w:t>
      </w:r>
      <w:r w:rsidRPr="00A31C3B">
        <w:t>Community members want</w:t>
      </w:r>
      <w:r w:rsidRPr="00A31C3B">
        <w:rPr>
          <w:rFonts w:ascii="Aptos" w:hAnsi="Aptos" w:cs="Aptos"/>
        </w:rPr>
        <w:t> </w:t>
      </w:r>
      <w:r w:rsidRPr="00A31C3B">
        <w:t>guidance</w:t>
      </w:r>
      <w:r w:rsidRPr="00A31C3B">
        <w:rPr>
          <w:rFonts w:ascii="Aptos" w:hAnsi="Aptos" w:cs="Aptos"/>
        </w:rPr>
        <w:t> </w:t>
      </w:r>
      <w:r w:rsidRPr="00A31C3B">
        <w:t>on how they should</w:t>
      </w:r>
      <w:r w:rsidRPr="00A31C3B">
        <w:rPr>
          <w:rFonts w:ascii="Aptos" w:hAnsi="Aptos" w:cs="Aptos"/>
        </w:rPr>
        <w:t> </w:t>
      </w:r>
      <w:r w:rsidRPr="00A31C3B">
        <w:t>respond</w:t>
      </w:r>
      <w:r w:rsidRPr="00A31C3B">
        <w:rPr>
          <w:rFonts w:ascii="Aptos" w:hAnsi="Aptos" w:cs="Aptos"/>
        </w:rPr>
        <w:t> </w:t>
      </w:r>
      <w:r w:rsidRPr="00A31C3B">
        <w:t>along with understanding</w:t>
      </w:r>
      <w:r w:rsidRPr="00A31C3B">
        <w:rPr>
          <w:rFonts w:ascii="Aptos" w:hAnsi="Aptos" w:cs="Aptos"/>
        </w:rPr>
        <w:t> </w:t>
      </w:r>
      <w:r w:rsidRPr="00A31C3B">
        <w:t>our role as your</w:t>
      </w:r>
      <w:r w:rsidRPr="00A31C3B">
        <w:rPr>
          <w:rFonts w:ascii="Aptos" w:hAnsi="Aptos" w:cs="Aptos"/>
        </w:rPr>
        <w:t> </w:t>
      </w:r>
      <w:r w:rsidRPr="00A31C3B">
        <w:t>contract</w:t>
      </w:r>
      <w:r w:rsidRPr="00A31C3B">
        <w:rPr>
          <w:rFonts w:ascii="Aptos" w:hAnsi="Aptos" w:cs="Aptos"/>
        </w:rPr>
        <w:t> </w:t>
      </w:r>
      <w:r w:rsidRPr="00A31C3B">
        <w:t>police agency.</w:t>
      </w:r>
      <w:r w:rsidRPr="00A31C3B">
        <w:rPr>
          <w:rFonts w:ascii="Arial" w:hAnsi="Arial" w:cs="Arial"/>
        </w:rPr>
        <w:t> </w:t>
      </w:r>
      <w:r w:rsidRPr="00A31C3B">
        <w:rPr>
          <w:rFonts w:ascii="Aptos" w:hAnsi="Aptos" w:cs="Aptos"/>
        </w:rPr>
        <w:t> </w:t>
      </w:r>
    </w:p>
    <w:p w14:paraId="1FE988D6" w14:textId="77777777" w:rsidR="00A31C3B" w:rsidRPr="00A31C3B" w:rsidRDefault="00A31C3B" w:rsidP="00A31C3B">
      <w:pPr>
        <w:pStyle w:val="NoSpacing"/>
      </w:pPr>
    </w:p>
    <w:p w14:paraId="5D334CD6" w14:textId="77777777" w:rsidR="00A31C3B" w:rsidRPr="00A31C3B" w:rsidRDefault="00A31C3B" w:rsidP="00A31C3B">
      <w:pPr>
        <w:pStyle w:val="NoSpacing"/>
      </w:pPr>
      <w:r w:rsidRPr="00A31C3B">
        <w:t>Immigration enforcement activities are the sole responsibility of the federal government. The Keep Washington Working Act is a state law that restricts local law enforcement’s participation with federal immigration enforcement including detention. At the same time, we are legally prevented from obstructing or impeding on immigration enforcement operations.  </w:t>
      </w:r>
    </w:p>
    <w:p w14:paraId="14179871" w14:textId="77777777" w:rsidR="00A31C3B" w:rsidRPr="00A31C3B" w:rsidRDefault="00A31C3B" w:rsidP="00A31C3B">
      <w:pPr>
        <w:pStyle w:val="NoSpacing"/>
      </w:pPr>
    </w:p>
    <w:p w14:paraId="683FF3B3" w14:textId="77777777" w:rsidR="00A31C3B" w:rsidRPr="00A31C3B" w:rsidRDefault="00A31C3B" w:rsidP="00A31C3B">
      <w:pPr>
        <w:pStyle w:val="NoSpacing"/>
      </w:pPr>
      <w:r w:rsidRPr="00A31C3B">
        <w:t>As the King County Sherrif’s Office, we have a responsibility to aid in the public safety of our communities and are committed to protecting the health and safety and dignity of our residents. The Sheriff’s Office</w:t>
      </w:r>
      <w:r w:rsidRPr="00A31C3B">
        <w:rPr>
          <w:rFonts w:ascii="Arial" w:hAnsi="Arial" w:cs="Arial"/>
        </w:rPr>
        <w:t> </w:t>
      </w:r>
      <w:r w:rsidRPr="00A31C3B">
        <w:t>will respond to</w:t>
      </w:r>
      <w:r w:rsidRPr="00A31C3B">
        <w:rPr>
          <w:rFonts w:ascii="Arial" w:hAnsi="Arial" w:cs="Arial"/>
        </w:rPr>
        <w:t> </w:t>
      </w:r>
      <w:r w:rsidRPr="00A31C3B">
        <w:t>events that jeopardize public safety. Reports or concerns</w:t>
      </w:r>
      <w:r w:rsidRPr="00A31C3B">
        <w:rPr>
          <w:rFonts w:ascii="Arial" w:hAnsi="Arial" w:cs="Arial"/>
        </w:rPr>
        <w:t> </w:t>
      </w:r>
      <w:r w:rsidRPr="00A31C3B">
        <w:t>will</w:t>
      </w:r>
      <w:r w:rsidRPr="00A31C3B">
        <w:rPr>
          <w:rFonts w:ascii="Arial" w:hAnsi="Arial" w:cs="Arial"/>
        </w:rPr>
        <w:t> </w:t>
      </w:r>
      <w:r w:rsidRPr="00A31C3B">
        <w:t>be</w:t>
      </w:r>
      <w:r w:rsidRPr="00A31C3B">
        <w:rPr>
          <w:rFonts w:ascii="Arial" w:hAnsi="Arial" w:cs="Arial"/>
        </w:rPr>
        <w:t> </w:t>
      </w:r>
      <w:r w:rsidRPr="00A31C3B">
        <w:t>evaluated</w:t>
      </w:r>
      <w:r w:rsidRPr="00A31C3B">
        <w:rPr>
          <w:rFonts w:ascii="Arial" w:hAnsi="Arial" w:cs="Arial"/>
        </w:rPr>
        <w:t> </w:t>
      </w:r>
      <w:r w:rsidRPr="00A31C3B">
        <w:t>to determine</w:t>
      </w:r>
      <w:r w:rsidRPr="00A31C3B">
        <w:rPr>
          <w:rFonts w:ascii="Arial" w:hAnsi="Arial" w:cs="Arial"/>
        </w:rPr>
        <w:t> </w:t>
      </w:r>
      <w:r w:rsidRPr="00A31C3B">
        <w:t>appropriate response.</w:t>
      </w:r>
      <w:r w:rsidRPr="00A31C3B">
        <w:rPr>
          <w:rFonts w:ascii="Aptos" w:hAnsi="Aptos" w:cs="Aptos"/>
        </w:rPr>
        <w:t>  </w:t>
      </w:r>
    </w:p>
    <w:p w14:paraId="78751342" w14:textId="77777777" w:rsidR="00A31C3B" w:rsidRPr="00A31C3B" w:rsidRDefault="00A31C3B" w:rsidP="00A31C3B">
      <w:pPr>
        <w:pStyle w:val="NoSpacing"/>
      </w:pPr>
      <w:r w:rsidRPr="00A31C3B">
        <w:t> </w:t>
      </w:r>
    </w:p>
    <w:p w14:paraId="3E70C722" w14:textId="77777777" w:rsidR="00A31C3B" w:rsidRPr="00A31C3B" w:rsidRDefault="00A31C3B" w:rsidP="00A31C3B">
      <w:pPr>
        <w:pStyle w:val="NoSpacing"/>
      </w:pPr>
      <w:r w:rsidRPr="00A31C3B">
        <w:t>We urge anyone who</w:t>
      </w:r>
      <w:r w:rsidRPr="00A31C3B">
        <w:rPr>
          <w:rFonts w:ascii="Arial" w:hAnsi="Arial" w:cs="Arial"/>
        </w:rPr>
        <w:t> </w:t>
      </w:r>
      <w:r w:rsidRPr="00A31C3B">
        <w:t>witnesses</w:t>
      </w:r>
      <w:r w:rsidRPr="00A31C3B">
        <w:rPr>
          <w:rFonts w:ascii="Arial" w:hAnsi="Arial" w:cs="Arial"/>
        </w:rPr>
        <w:t> </w:t>
      </w:r>
      <w:r w:rsidRPr="00A31C3B">
        <w:t>a crime or suspects there is a</w:t>
      </w:r>
      <w:r w:rsidRPr="00A31C3B">
        <w:rPr>
          <w:rFonts w:ascii="Arial" w:hAnsi="Arial" w:cs="Arial"/>
        </w:rPr>
        <w:t> </w:t>
      </w:r>
      <w:r w:rsidRPr="00A31C3B">
        <w:t>legitimate</w:t>
      </w:r>
      <w:r w:rsidRPr="00A31C3B">
        <w:rPr>
          <w:rFonts w:ascii="Arial" w:hAnsi="Arial" w:cs="Arial"/>
        </w:rPr>
        <w:t> </w:t>
      </w:r>
      <w:r w:rsidRPr="00A31C3B">
        <w:t>threat to public safety to call 911.</w:t>
      </w:r>
      <w:r w:rsidRPr="00A31C3B">
        <w:rPr>
          <w:rFonts w:ascii="Arial" w:hAnsi="Arial" w:cs="Arial"/>
        </w:rPr>
        <w:t> </w:t>
      </w:r>
      <w:r w:rsidRPr="00A31C3B">
        <w:t>Deputies will assess and investigate as</w:t>
      </w:r>
      <w:r w:rsidRPr="00A31C3B">
        <w:rPr>
          <w:rFonts w:ascii="Arial" w:hAnsi="Arial" w:cs="Arial"/>
        </w:rPr>
        <w:t> </w:t>
      </w:r>
      <w:r w:rsidRPr="00A31C3B">
        <w:t>appropriate.</w:t>
      </w:r>
      <w:r w:rsidRPr="00A31C3B">
        <w:rPr>
          <w:rFonts w:ascii="Arial" w:hAnsi="Arial" w:cs="Arial"/>
        </w:rPr>
        <w:t> </w:t>
      </w:r>
      <w:r w:rsidRPr="00A31C3B">
        <w:rPr>
          <w:rFonts w:ascii="Aptos" w:hAnsi="Aptos" w:cs="Aptos"/>
        </w:rPr>
        <w:t> </w:t>
      </w:r>
    </w:p>
    <w:p w14:paraId="07943C72" w14:textId="77777777" w:rsidR="00A31C3B" w:rsidRPr="00A31C3B" w:rsidRDefault="00A31C3B" w:rsidP="00A31C3B">
      <w:pPr>
        <w:pStyle w:val="NoSpacing"/>
      </w:pPr>
    </w:p>
    <w:p w14:paraId="5CDF93C4" w14:textId="77777777" w:rsidR="00A31C3B" w:rsidRPr="00A31C3B" w:rsidRDefault="00A31C3B" w:rsidP="00A31C3B">
      <w:pPr>
        <w:pStyle w:val="NoSpacing"/>
      </w:pPr>
      <w:r w:rsidRPr="00A31C3B">
        <w:t>We encourage</w:t>
      </w:r>
      <w:r w:rsidRPr="00A31C3B">
        <w:rPr>
          <w:rFonts w:ascii="Arial" w:hAnsi="Arial" w:cs="Arial"/>
        </w:rPr>
        <w:t> </w:t>
      </w:r>
      <w:r w:rsidRPr="00A31C3B">
        <w:t>the people of King County to know their rights.</w:t>
      </w:r>
      <w:r w:rsidRPr="00A31C3B">
        <w:rPr>
          <w:rFonts w:ascii="Arial" w:hAnsi="Arial" w:cs="Arial"/>
        </w:rPr>
        <w:t> </w:t>
      </w:r>
      <w:r w:rsidRPr="00A31C3B">
        <w:t>A summary of legal rights related to civil immigration is</w:t>
      </w:r>
      <w:r w:rsidRPr="00A31C3B">
        <w:rPr>
          <w:rFonts w:ascii="Arial" w:hAnsi="Arial" w:cs="Arial"/>
        </w:rPr>
        <w:t> </w:t>
      </w:r>
      <w:r w:rsidRPr="00A31C3B">
        <w:t>available here:</w:t>
      </w:r>
      <w:r w:rsidRPr="00A31C3B">
        <w:rPr>
          <w:rFonts w:ascii="Arial" w:hAnsi="Arial" w:cs="Arial"/>
        </w:rPr>
        <w:t> </w:t>
      </w:r>
      <w:hyperlink r:id="rId4" w:tgtFrame="_blank" w:history="1">
        <w:r w:rsidRPr="00A31C3B">
          <w:rPr>
            <w:rStyle w:val="Hyperlink"/>
          </w:rPr>
          <w:t>https://www.atg.wa.gov/know-your-rights-civil-immigration-enforcement-washington</w:t>
        </w:r>
      </w:hyperlink>
      <w:r w:rsidRPr="00A31C3B">
        <w:t>.</w:t>
      </w:r>
      <w:r w:rsidRPr="00A31C3B">
        <w:rPr>
          <w:rFonts w:ascii="Arial" w:hAnsi="Arial" w:cs="Arial"/>
        </w:rPr>
        <w:t> </w:t>
      </w:r>
      <w:r w:rsidRPr="00A31C3B">
        <w:t>A violation of</w:t>
      </w:r>
      <w:r w:rsidRPr="00A31C3B">
        <w:rPr>
          <w:rFonts w:ascii="Arial" w:hAnsi="Arial" w:cs="Arial"/>
        </w:rPr>
        <w:t> </w:t>
      </w:r>
      <w:r w:rsidRPr="00A31C3B">
        <w:t>rights</w:t>
      </w:r>
      <w:r w:rsidRPr="00A31C3B">
        <w:rPr>
          <w:rFonts w:ascii="Arial" w:hAnsi="Arial" w:cs="Arial"/>
        </w:rPr>
        <w:t> </w:t>
      </w:r>
      <w:r w:rsidRPr="00A31C3B">
        <w:t>by federal agents</w:t>
      </w:r>
      <w:r w:rsidRPr="00A31C3B">
        <w:rPr>
          <w:rFonts w:ascii="Arial" w:hAnsi="Arial" w:cs="Arial"/>
        </w:rPr>
        <w:t> </w:t>
      </w:r>
      <w:r w:rsidRPr="00A31C3B">
        <w:t>can be reported</w:t>
      </w:r>
      <w:r w:rsidRPr="00A31C3B">
        <w:rPr>
          <w:rFonts w:ascii="Arial" w:hAnsi="Arial" w:cs="Arial"/>
        </w:rPr>
        <w:t> </w:t>
      </w:r>
      <w:hyperlink r:id="rId5" w:anchor="step-1" w:tgtFrame="_blank" w:history="1">
        <w:r w:rsidRPr="00A31C3B">
          <w:rPr>
            <w:rStyle w:val="Hyperlink"/>
          </w:rPr>
          <w:t>here.</w:t>
        </w:r>
      </w:hyperlink>
      <w:r w:rsidRPr="00A31C3B">
        <w:rPr>
          <w:rFonts w:ascii="Arial" w:hAnsi="Arial" w:cs="Arial"/>
        </w:rPr>
        <w:t> </w:t>
      </w:r>
      <w:r w:rsidRPr="00A31C3B">
        <w:t>The U and T Visa Programs offer temporary visas that offer protection to immigrant victims of serious crimes;</w:t>
      </w:r>
      <w:r w:rsidRPr="00A31C3B">
        <w:rPr>
          <w:rFonts w:ascii="Arial" w:hAnsi="Arial" w:cs="Arial"/>
        </w:rPr>
        <w:t> </w:t>
      </w:r>
      <w:hyperlink r:id="rId6" w:tgtFrame="_blank" w:history="1">
        <w:r w:rsidRPr="00A31C3B">
          <w:rPr>
            <w:rStyle w:val="Hyperlink"/>
          </w:rPr>
          <w:t>U and T Visa program - King County, Washington.</w:t>
        </w:r>
      </w:hyperlink>
      <w:r w:rsidRPr="00A31C3B">
        <w:rPr>
          <w:rFonts w:ascii="Arial" w:hAnsi="Arial" w:cs="Arial"/>
        </w:rPr>
        <w:t>  </w:t>
      </w:r>
      <w:r w:rsidRPr="00A31C3B">
        <w:t> </w:t>
      </w:r>
    </w:p>
    <w:p w14:paraId="0834A272" w14:textId="77777777" w:rsidR="00A31C3B" w:rsidRPr="00A31C3B" w:rsidRDefault="00A31C3B" w:rsidP="00A31C3B">
      <w:pPr>
        <w:pStyle w:val="NoSpacing"/>
      </w:pPr>
    </w:p>
    <w:p w14:paraId="66489387" w14:textId="77777777" w:rsidR="00A31C3B" w:rsidRPr="00A31C3B" w:rsidRDefault="00A31C3B" w:rsidP="00A31C3B">
      <w:pPr>
        <w:pStyle w:val="NoSpacing"/>
      </w:pPr>
      <w:r w:rsidRPr="00A31C3B">
        <w:t>In King County, everyone has the right to feel, and be, safe in their communities. We recognize that tensions are high, law enforcement is under</w:t>
      </w:r>
      <w:r w:rsidRPr="00A31C3B">
        <w:rPr>
          <w:rFonts w:ascii="Arial" w:hAnsi="Arial" w:cs="Arial"/>
        </w:rPr>
        <w:t> </w:t>
      </w:r>
      <w:r w:rsidRPr="00A31C3B">
        <w:t>significant</w:t>
      </w:r>
      <w:r w:rsidRPr="00A31C3B">
        <w:rPr>
          <w:rFonts w:ascii="Arial" w:hAnsi="Arial" w:cs="Arial"/>
        </w:rPr>
        <w:t> </w:t>
      </w:r>
      <w:r w:rsidRPr="00A31C3B">
        <w:t>scrutiny</w:t>
      </w:r>
      <w:r w:rsidRPr="00A31C3B">
        <w:rPr>
          <w:rFonts w:ascii="Arial" w:hAnsi="Arial" w:cs="Arial"/>
        </w:rPr>
        <w:t> </w:t>
      </w:r>
      <w:r w:rsidRPr="00A31C3B">
        <w:t>and misinformation is rampant. I have complete confidence in our deputies</w:t>
      </w:r>
      <w:r w:rsidRPr="00A31C3B">
        <w:rPr>
          <w:rFonts w:ascii="Aptos" w:hAnsi="Aptos" w:cs="Aptos"/>
        </w:rPr>
        <w:t> </w:t>
      </w:r>
      <w:r w:rsidRPr="00A31C3B">
        <w:t>as</w:t>
      </w:r>
      <w:r w:rsidRPr="00A31C3B">
        <w:rPr>
          <w:rFonts w:ascii="Aptos" w:hAnsi="Aptos" w:cs="Aptos"/>
        </w:rPr>
        <w:t> </w:t>
      </w:r>
      <w:proofErr w:type="gramStart"/>
      <w:r w:rsidRPr="00A31C3B">
        <w:t>highly-trained</w:t>
      </w:r>
      <w:proofErr w:type="gramEnd"/>
      <w:r w:rsidRPr="00A31C3B">
        <w:rPr>
          <w:rFonts w:ascii="Aptos" w:hAnsi="Aptos" w:cs="Aptos"/>
        </w:rPr>
        <w:t> </w:t>
      </w:r>
      <w:r w:rsidRPr="00A31C3B">
        <w:t>professionals with a deep commitment to public safety and service.</w:t>
      </w:r>
      <w:r w:rsidRPr="00A31C3B">
        <w:rPr>
          <w:rFonts w:ascii="Aptos" w:hAnsi="Aptos" w:cs="Aptos"/>
        </w:rPr>
        <w:t> </w:t>
      </w:r>
    </w:p>
    <w:p w14:paraId="09509104" w14:textId="77777777" w:rsidR="00A31C3B" w:rsidRPr="00A31C3B" w:rsidRDefault="00A31C3B" w:rsidP="00A31C3B">
      <w:pPr>
        <w:pStyle w:val="NoSpacing"/>
      </w:pPr>
    </w:p>
    <w:p w14:paraId="72D7FA4D" w14:textId="77777777" w:rsidR="00A31C3B" w:rsidRPr="00A31C3B" w:rsidRDefault="00A31C3B" w:rsidP="00A31C3B">
      <w:pPr>
        <w:pStyle w:val="NoSpacing"/>
      </w:pPr>
      <w:r w:rsidRPr="00A31C3B">
        <w:t>Please let me know if you have any questions.</w:t>
      </w:r>
    </w:p>
    <w:p w14:paraId="62AA507C" w14:textId="77777777" w:rsidR="00A31C3B" w:rsidRPr="00A31C3B" w:rsidRDefault="00A31C3B" w:rsidP="00A31C3B">
      <w:pPr>
        <w:pStyle w:val="NoSpacing"/>
      </w:pPr>
    </w:p>
    <w:p w14:paraId="3ADE9045" w14:textId="77777777" w:rsidR="00A31C3B" w:rsidRPr="00A31C3B" w:rsidRDefault="00A31C3B" w:rsidP="00A31C3B">
      <w:pPr>
        <w:pStyle w:val="NoSpacing"/>
      </w:pPr>
      <w:r w:rsidRPr="00A31C3B">
        <w:t>Patti</w:t>
      </w:r>
    </w:p>
    <w:p w14:paraId="07517E23" w14:textId="77777777" w:rsidR="00A31C3B" w:rsidRPr="00A31C3B" w:rsidRDefault="00A31C3B" w:rsidP="00A31C3B">
      <w:pPr>
        <w:pStyle w:val="NoSpacing"/>
      </w:pPr>
    </w:p>
    <w:p w14:paraId="5C60BABD" w14:textId="77777777" w:rsidR="00A31C3B" w:rsidRPr="00A31C3B" w:rsidRDefault="00A31C3B" w:rsidP="00A31C3B">
      <w:pPr>
        <w:pStyle w:val="NoSpacing"/>
      </w:pPr>
    </w:p>
    <w:tbl>
      <w:tblPr>
        <w:tblW w:w="70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4582"/>
      </w:tblGrid>
      <w:tr w:rsidR="00A31C3B" w:rsidRPr="00A31C3B" w14:paraId="407CC374" w14:textId="77777777">
        <w:trPr>
          <w:trHeight w:val="314"/>
        </w:trPr>
        <w:tc>
          <w:tcPr>
            <w:tcW w:w="2341" w:type="dxa"/>
            <w:vMerge w:val="restart"/>
            <w:tcBorders>
              <w:top w:val="nil"/>
              <w:left w:val="nil"/>
              <w:bottom w:val="nil"/>
              <w:right w:val="double" w:sz="4" w:space="0" w:color="92D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8BD14" w14:textId="77C70AA3" w:rsidR="00A31C3B" w:rsidRPr="00A31C3B" w:rsidRDefault="00A31C3B" w:rsidP="00A31C3B">
            <w:pPr>
              <w:pStyle w:val="NoSpacing"/>
            </w:pPr>
            <w:r w:rsidRPr="00A31C3B">
              <w:drawing>
                <wp:inline distT="0" distB="0" distL="0" distR="0" wp14:anchorId="1FAAC3CE" wp14:editId="52B152EC">
                  <wp:extent cx="1431925" cy="1431925"/>
                  <wp:effectExtent l="0" t="0" r="15875" b="15875"/>
                  <wp:docPr id="252511397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A68A1" w14:textId="77777777" w:rsidR="00A31C3B" w:rsidRPr="00A31C3B" w:rsidRDefault="00A31C3B" w:rsidP="00A31C3B">
            <w:pPr>
              <w:pStyle w:val="NoSpacing"/>
            </w:pPr>
            <w:r w:rsidRPr="00A31C3B">
              <w:rPr>
                <w:b/>
                <w:bCs/>
              </w:rPr>
              <w:t>Patricia Cole-Tindall</w:t>
            </w:r>
            <w:r w:rsidRPr="00A31C3B">
              <w:t> she/her</w:t>
            </w:r>
          </w:p>
        </w:tc>
      </w:tr>
      <w:tr w:rsidR="00A31C3B" w:rsidRPr="00A31C3B" w14:paraId="5D235A48" w14:textId="77777777">
        <w:trPr>
          <w:trHeight w:val="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92D050"/>
            </w:tcBorders>
            <w:vAlign w:val="center"/>
            <w:hideMark/>
          </w:tcPr>
          <w:p w14:paraId="0D630040" w14:textId="77777777" w:rsidR="00A31C3B" w:rsidRPr="00A31C3B" w:rsidRDefault="00A31C3B" w:rsidP="00A31C3B">
            <w:pPr>
              <w:pStyle w:val="NoSpacing"/>
            </w:pP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D5930" w14:textId="77777777" w:rsidR="00A31C3B" w:rsidRPr="00A31C3B" w:rsidRDefault="00A31C3B" w:rsidP="00A31C3B">
            <w:pPr>
              <w:pStyle w:val="NoSpacing"/>
              <w:rPr>
                <w:i/>
                <w:iCs/>
              </w:rPr>
            </w:pPr>
            <w:r w:rsidRPr="00A31C3B">
              <w:rPr>
                <w:i/>
                <w:iCs/>
              </w:rPr>
              <w:t>Sheriff</w:t>
            </w:r>
          </w:p>
        </w:tc>
      </w:tr>
      <w:tr w:rsidR="00A31C3B" w:rsidRPr="00A31C3B" w14:paraId="71C184C3" w14:textId="77777777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92D050"/>
            </w:tcBorders>
            <w:vAlign w:val="center"/>
            <w:hideMark/>
          </w:tcPr>
          <w:p w14:paraId="304B5FD0" w14:textId="77777777" w:rsidR="00A31C3B" w:rsidRPr="00A31C3B" w:rsidRDefault="00A31C3B" w:rsidP="00A31C3B">
            <w:pPr>
              <w:pStyle w:val="NoSpacing"/>
            </w:pP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785E" w14:textId="77777777" w:rsidR="00A31C3B" w:rsidRPr="00A31C3B" w:rsidRDefault="00A31C3B" w:rsidP="00A31C3B">
            <w:pPr>
              <w:pStyle w:val="NoSpacing"/>
            </w:pPr>
            <w:r w:rsidRPr="00A31C3B">
              <w:t>King County Sheriff’s Office</w:t>
            </w:r>
          </w:p>
        </w:tc>
      </w:tr>
      <w:tr w:rsidR="00A31C3B" w:rsidRPr="00A31C3B" w14:paraId="24EAF2B2" w14:textId="77777777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92D050"/>
            </w:tcBorders>
            <w:vAlign w:val="center"/>
            <w:hideMark/>
          </w:tcPr>
          <w:p w14:paraId="280F2C25" w14:textId="77777777" w:rsidR="00A31C3B" w:rsidRPr="00A31C3B" w:rsidRDefault="00A31C3B" w:rsidP="00A31C3B">
            <w:pPr>
              <w:pStyle w:val="NoSpacing"/>
            </w:pP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D524B" w14:textId="77777777" w:rsidR="00A31C3B" w:rsidRPr="00A31C3B" w:rsidRDefault="00A31C3B" w:rsidP="00A31C3B">
            <w:pPr>
              <w:pStyle w:val="NoSpacing"/>
            </w:pPr>
            <w:r w:rsidRPr="00A31C3B">
              <w:t>W116 King County Courthouse</w:t>
            </w:r>
          </w:p>
        </w:tc>
      </w:tr>
      <w:tr w:rsidR="00A31C3B" w:rsidRPr="00A31C3B" w14:paraId="22CC70AF" w14:textId="77777777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92D050"/>
            </w:tcBorders>
            <w:vAlign w:val="center"/>
            <w:hideMark/>
          </w:tcPr>
          <w:p w14:paraId="646D5C45" w14:textId="77777777" w:rsidR="00A31C3B" w:rsidRPr="00A31C3B" w:rsidRDefault="00A31C3B" w:rsidP="00A31C3B">
            <w:pPr>
              <w:pStyle w:val="NoSpacing"/>
            </w:pP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B974" w14:textId="77777777" w:rsidR="00A31C3B" w:rsidRPr="00A31C3B" w:rsidRDefault="00A31C3B" w:rsidP="00A31C3B">
            <w:pPr>
              <w:pStyle w:val="NoSpacing"/>
            </w:pPr>
            <w:r w:rsidRPr="00A31C3B">
              <w:t>516 3rd Avenue | Seattle |WA | 98104</w:t>
            </w:r>
          </w:p>
        </w:tc>
      </w:tr>
      <w:tr w:rsidR="00A31C3B" w:rsidRPr="00A31C3B" w14:paraId="550E2B24" w14:textId="77777777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92D050"/>
            </w:tcBorders>
            <w:vAlign w:val="center"/>
            <w:hideMark/>
          </w:tcPr>
          <w:p w14:paraId="180B9F60" w14:textId="77777777" w:rsidR="00A31C3B" w:rsidRPr="00A31C3B" w:rsidRDefault="00A31C3B" w:rsidP="00A31C3B">
            <w:pPr>
              <w:pStyle w:val="NoSpacing"/>
            </w:pP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E963" w14:textId="77777777" w:rsidR="00A31C3B" w:rsidRPr="00A31C3B" w:rsidRDefault="00A31C3B" w:rsidP="00A31C3B">
            <w:pPr>
              <w:pStyle w:val="NoSpacing"/>
            </w:pPr>
            <w:r w:rsidRPr="00A31C3B">
              <w:t>office 206-263-2878</w:t>
            </w:r>
          </w:p>
          <w:p w14:paraId="121F47B2" w14:textId="77777777" w:rsidR="00A31C3B" w:rsidRPr="00A31C3B" w:rsidRDefault="00A31C3B" w:rsidP="00A31C3B">
            <w:pPr>
              <w:pStyle w:val="NoSpacing"/>
            </w:pPr>
            <w:r w:rsidRPr="00A31C3B">
              <w:t>cell   206-245-8558</w:t>
            </w:r>
          </w:p>
        </w:tc>
      </w:tr>
      <w:tr w:rsidR="00A31C3B" w:rsidRPr="00A31C3B" w14:paraId="4FD4334D" w14:textId="77777777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double" w:sz="4" w:space="0" w:color="92D050"/>
            </w:tcBorders>
            <w:vAlign w:val="center"/>
            <w:hideMark/>
          </w:tcPr>
          <w:p w14:paraId="1B99D5C1" w14:textId="77777777" w:rsidR="00A31C3B" w:rsidRPr="00A31C3B" w:rsidRDefault="00A31C3B" w:rsidP="00A31C3B">
            <w:pPr>
              <w:pStyle w:val="NoSpacing"/>
            </w:pPr>
          </w:p>
        </w:tc>
        <w:tc>
          <w:tcPr>
            <w:tcW w:w="4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0023" w14:textId="77777777" w:rsidR="00A31C3B" w:rsidRPr="00A31C3B" w:rsidRDefault="00A31C3B" w:rsidP="00A31C3B">
            <w:pPr>
              <w:pStyle w:val="NoSpacing"/>
            </w:pPr>
            <w:hyperlink r:id="rId9" w:history="1">
              <w:r w:rsidRPr="00A31C3B">
                <w:rPr>
                  <w:rStyle w:val="Hyperlink"/>
                </w:rPr>
                <w:t>patti.cole-tindall@kingcounty.gov</w:t>
              </w:r>
            </w:hyperlink>
          </w:p>
        </w:tc>
      </w:tr>
    </w:tbl>
    <w:p w14:paraId="1A14A299" w14:textId="77777777" w:rsidR="005031D0" w:rsidRPr="00A31C3B" w:rsidRDefault="005031D0" w:rsidP="00A31C3B">
      <w:pPr>
        <w:pStyle w:val="NoSpacing"/>
      </w:pPr>
    </w:p>
    <w:sectPr w:rsidR="005031D0" w:rsidRPr="00A3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70"/>
    <w:rsid w:val="004A7B6C"/>
    <w:rsid w:val="005031D0"/>
    <w:rsid w:val="008B796F"/>
    <w:rsid w:val="00A31C3B"/>
    <w:rsid w:val="00AD755F"/>
    <w:rsid w:val="00DC6458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E8A9"/>
  <w15:chartTrackingRefBased/>
  <w15:docId w15:val="{84AFA8C7-6EA7-41A8-9A6B-7DDBAA33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5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E45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1C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91B4.B3243E7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gcounty.gov/so-so/dept/sheriff/courts-jails-legal-system/sheriff-services/uvis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tline.oig.dhs.gov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atg.wa.gov/know-your-rights-civil-immigration-enforcement-washington" TargetMode="External"/><Relationship Id="rId9" Type="http://schemas.openxmlformats.org/officeDocument/2006/relationships/hyperlink" Target="mailto:patti.cole-tindall@king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Heidi Costello</cp:lastModifiedBy>
  <cp:revision>2</cp:revision>
  <dcterms:created xsi:type="dcterms:W3CDTF">2026-01-30T18:46:00Z</dcterms:created>
  <dcterms:modified xsi:type="dcterms:W3CDTF">2026-01-30T20:52:00Z</dcterms:modified>
</cp:coreProperties>
</file>